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2-[(2E)-2-{[5-(3-methyl-4-nitrophenyl)furan-2-yl]methylidene}hydrazinyl]-4,6-di(piperidin-1-yl)-1,3,5-triazine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2-[(2E)-2-{[5-(3-methyl-4-nitrophenyl)furan-2-yl]methylidene}hydrazinyl]-4,6-di(piperidin-1-yl)-1,3,5-triazine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