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STL430833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2-[3-(phenylcarbonyl)-1H-indol-1-yl]-N-(2-phenylethyl)acetamide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2-[3-(phenylcarbonyl)-1H-indol-1-yl]-N-(2-phenylethyl)acetamide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STL430833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