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4-[(4Z)-4-(1,3-benzodioxol-5-ylmethylidene)-3,5-dioxopyrazolidin-1-yl]benzoate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4-[(4Z)-4-(1,3-benzodioxol-5-ylmethylidene)-3,5-dioxopyrazolidin-1-yl]benzoate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