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N,9-di(2,3-dihydro-1,4-benzodioxin-6-yl)-6-methyl-9H-purin-2-amine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N,9-di(2,3-dihydro-1,4-benzodioxin-6-yl)-6-methyl-9H-purin-2-amine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