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STL433556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7-(1,3-benzodioxol-5-yl)-5-oxo-4,5,6,7-tetrahydro[1,2]thiazolo[4,5-b]pyridine-3-carboxylic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7-(1,3-benzodioxol-5-yl)-5-oxo-4,5,6,7-tetrahydro[1,2]thiazolo[4,5-b]pyridine-3-carboxylic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STL433556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