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4-{2-[(2-fluorobenzyl)oxy]phenyl}-1-methyl-1,4,5,7-tetrahydro-6H-pyrazolo[3,4-b]pyridin-6-one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4-{2-[(2-fluorobenzyl)oxy]phenyl}-1-methyl-1,4,5,7-tetrahydro-6H-pyrazolo[3,4-b]pyridin-6-one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