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(2E)-2-(7-methoxy-1,3-benzodioxol-5-yl)-3-(3,4,5-trimethoxyphenyl)prop-2-enenitrile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(2E)-2-(7-methoxy-1,3-benzodioxol-5-yl)-3-(3,4,5-trimethoxyphenyl)prop-2-enenitrile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