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STL433859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4,5,6-trimethoxy-3-(4-methoxyphenyl)-2,3-dihydro-1H-inden-1-one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4,5,6-trimethoxy-3-(4-methoxyphenyl)-2,3-dihydro-1H-inden-1-one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STL433859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