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3-(6-{[(4-chlorophenyl)sulfanyl]methyl}-3-hydroxy-4-oxo-4H-pyran-2-yl)-3-(4,7-dimethoxy-1,3-benzodioxol-5-yl)propanoate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3-(6-{[(4-chlorophenyl)sulfanyl]methyl}-3-hydroxy-4-oxo-4H-pyran-2-yl)-3-(4,7-dimethoxy-1,3-benzodioxol-5-yl)propanoate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C25H23ClO9S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