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STL434945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4-(2-{3-[(4-bromophenyl)carbonyl]-4-hydroxy-2-(2-methoxyphenyl)-5-oxo-2,5-dihydro-1H-pyrrol-1-yl}ethyl)benzenesulfonamide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4-(2-{3-[(4-bromophenyl)carbonyl]-4-hydroxy-2-(2-methoxyphenyl)-5-oxo-2,5-dihydro-1H-pyrrol-1-yl}ethyl)benzenesulfonamide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C26H23BrN2O6S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STL434945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