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4-(3,4-dimethoxyphenyl)-6-[(3,5-dimethylpiperidin-1-yl)methyl]-2-oxo-1,2,3,4-tetrahydropyrimidine-5-carboxylate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4-(3,4-dimethoxyphenyl)-6-[(3,5-dimethylpiperidin-1-yl)methyl]-2-oxo-1,2,3,4-tetrahydropyrimidine-5-carboxylate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