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N-(4-methoxyphenyl)-5-[(phenylsulfonyl)amino]-1H-1,2,3-triazole-4-carboxamide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N-(4-methoxyphenyl)-5-[(phenylsulfonyl)amino]-1H-1,2,3-triazole-4-carboxamide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