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2-[1-(phenylcarbamoyl)-2-(phenylcarbonyl)hydrazinyl]-1,3-thiazole-4-carboxylate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2-[1-(phenylcarbamoyl)-2-(phenylcarbonyl)hydrazinyl]-1,3-thiazole-4-carboxylate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