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9-fluoro-5,5,7-trimethyl-6,7-dihydro-1H,5H-[1,3]oxazino[5,4,3-ij]quinoline-1,3-dione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9-fluoro-5,5,7-trimethyl-6,7-dihydro-1H,5H-[1,3]oxazino[5,4,3-ij]quinoline-1,3-dione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