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8-fluoro-4,4,6-trimethyl-4H-pyrrolo[3,2,1-ij]quinoline-1,2-dione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8-fluoro-4,4,6-trimethyl-4H-pyrrolo[3,2,1-ij]quinoline-1,2-dione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