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3-[({[5-(2-ethoxyphenyl)-4H-1,2,4-triazol-3-yl]sulfanyl}acetyl)amino]benzoate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3-[({[5-(2-ethoxyphenyl)-4H-1,2,4-triazol-3-yl]sulfanyl}acetyl)amino]benzoate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