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STL445366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N-benzyl-2-{[5-(2-ethoxyphenyl)-1,3,4-oxadiazol-2-yl]sulfanyl}acetamide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N-benzyl-2-{[5-(2-ethoxyphenyl)-1,3,4-oxadiazol-2-yl]sulfanyl}acetamide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STL445366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