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N-(1,3-benzodioxol-5-yl)-1-[(1H-benzotriazol-1-ylacetyl)(2-methylbenzyl)amino]cyclohexanecarboxamide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N-(1,3-benzodioxol-5-yl)-1-[(1H-benzotriazol-1-ylacetyl)(2-methylbenzyl)amino]cyclohexanecarboxamide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