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3-(4-methylphenyl)-1-(4-phenyl-1,3-thiazol-2-yl)-5-(1,1,2,2-tetrafluoroethyl)-4,5-dihydro-1H-pyrazol-5-ol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3-(4-methylphenyl)-1-(4-phenyl-1,3-thiazol-2-yl)-5-(1,1,2,2-tetrafluoroethyl)-4,5-dihydro-1H-pyrazol-5-ol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C21H17F4N3OS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