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STL447235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2-{3-[(E)-2-(4-methoxyphenyl)ethenyl]-5-(trifluoromethyl)-1H-pyrazol-1-yl}-1,3-thiazole-4-carboxylate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2-{3-[(E)-2-(4-methoxyphenyl)ethenyl]-5-(trifluoromethyl)-1H-pyrazol-1-yl}-1,3-thiazole-4-carboxylate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C19H16F3N3O3S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STL447235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