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4-phenyl-1-[3-(2,3,5-trimethyl-7-oxo-7H-furo[3,2-g]chromen-6-yl)propanoyl]piperidine-4-carboxylic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4-phenyl-1-[3-(2,3,5-trimethyl-7-oxo-7H-furo[3,2-g]chromen-6-yl)propanoyl]piperidine-4-carboxylic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C29H29NO6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487.55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