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2,2'-{[3-(2,3,5-trimethyl-7-oxo-7H-furo[3,2-g]chromen-6-yl)propanoyl]imino}diacetic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2,2'-{[3-(2,3,5-trimethyl-7-oxo-7H-furo[3,2-g]chromen-6-yl)propanoyl]imino}diacetic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