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N-[3-(2,3,5-trimethyl-7-oxo-7H-furo[3,2-g]chromen-6-yl)propanoyl]glycyl-D-isoleucine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N-[3-(2,3,5-trimethyl-7-oxo-7H-furo[3,2-g]chromen-6-yl)propanoyl]glycyl-D-isoleucine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