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N-[(5-hydroxy-4,7-dimethyl-2-oxo-2H-chromen-3-yl)acetyl]-D-phenylalanine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N-[(5-hydroxy-4,7-dimethyl-2-oxo-2H-chromen-3-yl)acetyl]-D-phenylalanine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