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N-[(6-chloro-7-hydroxy-4-methyl-2-oxo-2H-chromen-3-yl)acetyl]glycyl-D-valine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N-[(6-chloro-7-hydroxy-4-methyl-2-oxo-2H-chromen-3-yl)acetyl]glycyl-D-valine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