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N-[(7-methoxy-4,8-dimethyl-2-oxo-2H-chromen-3-yl)acetyl]-S-methyl-D-cysteine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N-[(7-methoxy-4,8-dimethyl-2-oxo-2H-chromen-3-yl)acetyl]-S-methyl-D-cysteine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