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N-[(benzyloxy)carbonyl]-beta-alaninate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N-[(benzyloxy)carbonyl]-beta-alaninate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