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trans-4-({[(6,7-dimethoxy-4-methyl-2-oxo-2H-chromen-3-yl)acetyl]amino}methyl)cyclohexanecarboxylic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trans-4-({[(6,7-dimethoxy-4-methyl-2-oxo-2H-chromen-3-yl)acetyl]amino}methyl)cyclohexanecarboxylic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