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STL465375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(2Z)-3-oxo-2-(2,3,4-trimethoxybenzylidene)-2,3-dihydro-1-benzofuran-6-yl 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(2Z)-3-oxo-2-(2,3,4-trimethoxybenzylidene)-2,3-dihydro-1-benzofuran-6-yl 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STL465375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