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4-methyl-N-(1-oxo-1,3-dihydro-2-benzofuran-5-yl)-2-(1-oxo-1,3-dihydro-2H-isoindol-2-yl)pentanamide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4-methyl-N-(1-oxo-1,3-dihydro-2-benzofuran-5-yl)-2-(1-oxo-1,3-dihydro-2H-isoindol-2-yl)pentanamide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