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2-methoxy-4-[(E)-(4-oxo-3-phenyl-2-thioxo-1,3-thiazolidin-5-ylidene)methyl]phenyl 2-iodobenzoate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2-methoxy-4-[(E)-(4-oxo-3-phenyl-2-thioxo-1,3-thiazolidin-5-ylidene)methyl]phenyl 2-iodobenzoate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C24H16INO4S2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