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1-(3,4-dimethoxyphenyl)-2,3,4,9-tetrahydro-1H-beta-carboline-3-carboxylic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1-(3,4-dimethoxyphenyl)-2,3,4,9-tetrahydro-1H-beta-carboline-3-carboxylic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