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N-(3-chloro-2-methylphenyl)-4-[(2-methylpiperidin-1-yl)sulfonyl]benzamide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N-(3-chloro-2-methylphenyl)-4-[(2-methylpiperidin-1-yl)sulfonyl]benzamide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