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N-{1-[2-(dimethylamino)ethyl]-1H-benzimidazol-5-yl}-4-methyl-2-(1H-pyrrol-1-yl)pentanamide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N-{1-[2-(dimethylamino)ethyl]-1H-benzimidazol-5-yl}-4-methyl-2-(1H-pyrrol-1-yl)pentanamide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STL492002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