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STL508301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(2Z)-2-(5-bromo-2-methoxybenzylidene)-5-(3-methoxyphenyl)-7-methyl-3-oxo-2,3-dihydro-5H-[1,3]thiazolo[3,2-a]pyrimidine-6-carboxylate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(2Z)-2-(5-bromo-2-methoxybenzylidene)-5-(3-methoxyphenyl)-7-methyl-3-oxo-2,3-dihydro-5H-[1,3]thiazolo[3,2-a]pyrimidine-6-carboxylate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C25H23BrN2O5S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STL508301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