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(1E)-1-[(4-chlorophenyl)imino]-4,4,8-trimethyl-6-(morpholin-4-ylmethyl)-4H-pyrrolo[3,2,1-ij]quinolin-2(1H)-one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(1E)-1-[(4-chlorophenyl)imino]-4,4,8-trimethyl-6-(morpholin-4-ylmethyl)-4H-pyrrolo[3,2,1-ij]quinolin-2(1H)-one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