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STL509167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2'-(4-bromophenyl)-5,7-dichloro-1',10b'-dihydrospiro[indole-3,5'-pyrazolo[1,5-c][1,3]benzoxazin]-2(1H)-one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2'-(4-bromophenyl)-5,7-dichloro-1',10b'-dihydrospiro[indole-3,5'-pyrazolo[1,5-c][1,3]benzoxazin]-2(1H)-one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C23H14BrCl2N3O2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515.19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STL509167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