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3-{[(2-phenylethyl)sulfanyl]methyl}-6-(thiophen-2-ylmethyl)[1,2,4]triazolo[3,4-b][1,3,4]thiadiazole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3-{[(2-phenylethyl)sulfanyl]methyl}-6-(thiophen-2-ylmethyl)[1,2,4]triazolo[3,4-b][1,3,4]thiadiazole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