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6-(2,5-dichlorophenyl)-3-[(ethylsulfanyl)methyl][1,2,4]triazolo[3,4-b][1,3,4]thiadiazole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6-(2,5-dichlorophenyl)-3-[(ethylsulfanyl)methyl][1,2,4]triazolo[3,4-b][1,3,4]thiadiazole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C12H10Cl2N4S2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