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2-(4-ethylphenoxy)-N-(2-methoxy-5-nitrophenyl)acetamide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2-(4-ethylphenoxy)-N-(2-methoxy-5-nitrophenyl)acetamide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