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3-{4,8-dimethyl-7-[(2-methylprop-2-en-1-yl)oxy]-2-oxo-2H-chromen-3-yl}propanoate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3-{4,8-dimethyl-7-[(2-methylprop-2-en-1-yl)oxy]-2-oxo-2H-chromen-3-yl}propanoate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