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4-methoxy-N-(6-methoxy-2,3,4,9-tetrahydro-1H-carbazol-1-yl)-1H-indole-2-carboxamide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4-methoxy-N-(6-methoxy-2,3,4,9-tetrahydro-1H-carbazol-1-yl)-1H-indole-2-carboxamide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