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N-(2,3-dihydro-1,4-benzodioxin-2-ylmethyl)-8-oxo-1,5,6,8-tetrahydro-2H-1,5-methanopyrido[1,2-a][1,5]diazocine-3(4H)-carboxamide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N-(2,3-dihydro-1,4-benzodioxin-2-ylmethyl)-8-oxo-1,5,6,8-tetrahydro-2H-1,5-methanopyrido[1,2-a][1,5]diazocine-3(4H)-carboxamide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