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3-(7,8-dimethoxy-2-oxo-1,2-dihydro-3H-3-benzazepin-3-yl)-N-(4-methoxybenzyl)propanamide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3-(7,8-dimethoxy-2-oxo-1,2-dihydro-3H-3-benzazepin-3-yl)-N-(4-methoxybenzyl)propanamide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