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STL511762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1-cyclopentyl-N-[2-(5-methoxy-1H-indol-3-yl)ethyl]-6-methyl-1H-pyrazolo[3,4-b]pyridine-4-carboxamide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1-cyclopentyl-N-[2-(5-methoxy-1H-indol-3-yl)ethyl]-6-methyl-1H-pyrazolo[3,4-b]pyridine-4-carboxamide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STL511762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