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1-methyl-N-[2-(2-methyl-4-oxoquinazolin-3(4H)-yl)ethyl]-1H-indole-3-carboxamide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1-methyl-N-[2-(2-methyl-4-oxoquinazolin-3(4H)-yl)ethyl]-1H-indole-3-carboxamide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