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STL511808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N-[2-(2-methyl-4-oxoquinazolin-3(4H)-yl)ethyl]-1,3-benzodioxole-5-carboxamide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N-[2-(2-methyl-4-oxoquinazolin-3(4H)-yl)ethyl]-1,3-benzodioxole-5-carboxamide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STL511808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