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5-(5-{[(4-chlorophenyl)carbonyl]amino}-1-methyl-1H-benzimidazol-2-yl)-4-methoxy-N,1-dimethyl-1H-pyrrole-3-carboxamide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5-(5-{[(4-chlorophenyl)carbonyl]amino}-1-methyl-1H-benzimidazol-2-yl)-4-methoxy-N,1-dimethyl-1H-pyrrole-3-carboxamide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