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STL521950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2,2'-[(2,4,5-trimethoxyphenyl)methanediyl]bis[3-hydroxy-6-(hydroxymethyl)-4H-pyran-4-one]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2,2'-[(2,4,5-trimethoxyphenyl)methanediyl]bis[3-hydroxy-6-(hydroxymethyl)-4H-pyran-4-one]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C22H22O11</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STL521950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