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4-(3,4-dimethoxyphenyl)-1-(propan-2-yl)-1H-[1]benzofuro[3,2-b]pyrazolo[4,3-e]pyridin-7-ol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4-(3,4-dimethoxyphenyl)-1-(propan-2-yl)-1H-[1]benzofuro[3,2-b]pyrazolo[4,3-e]pyridin-7-ol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